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34366" w14:textId="77777777" w:rsidR="00925A69" w:rsidRPr="00925A69" w:rsidRDefault="00925A69" w:rsidP="00925A69">
      <w:pPr>
        <w:spacing w:after="0" w:line="240" w:lineRule="auto"/>
        <w:jc w:val="both"/>
        <w:rPr>
          <w:lang w:val="sv-SE"/>
        </w:rPr>
      </w:pPr>
      <w:r w:rsidRPr="00925A69">
        <w:rPr>
          <w:lang w:val="sv-SE"/>
        </w:rPr>
        <w:t>Memperkenalkan sebuah stasiun kerja eksperimental yang fundamental dan sangat praktis dirancang untuk menyelidiki karakteristik arus-tegangan (kurva I-V) dari berbagai elemen elektronik Peralatan ini secara khusus dibuat dengan pendekatan langsung di mana mahasiswa secara mandiri merakit sirkuit eksperimen mereka sendiri memberikan pemahaman yang mendalam dan intuitif tentang perilaku komponen yang jauh melampaui eksperimen kotak hitam (black box)</w:t>
      </w:r>
    </w:p>
    <w:p w14:paraId="16CDA248" w14:textId="77777777" w:rsidR="00925A69" w:rsidRPr="00925A69" w:rsidRDefault="00925A69" w:rsidP="00925A69">
      <w:pPr>
        <w:spacing w:after="0" w:line="240" w:lineRule="auto"/>
        <w:jc w:val="both"/>
        <w:rPr>
          <w:lang w:val="sv-SE"/>
        </w:rPr>
      </w:pPr>
      <w:r w:rsidRPr="00925A69">
        <w:rPr>
          <w:lang w:val="sv-SE"/>
        </w:rPr>
        <w:t>Fokus utama dari peralatan ini adalah untuk membandingkan secara langsung perilaku elemen linier dan nonlinier Mahasiswa akan mulai dengan memplot kurva I-V dari sebuah resistor untuk memverifikasi Hukum Ohm secara eksperimental Kemudian mereka akan membandingkan hasil linier ini dengan kurva nonlinier yang khas dari komponen semikonduktor penting seperti dioda penyearah dan tabung penstabil tegangan atau dioda Zener</w:t>
      </w:r>
    </w:p>
    <w:p w14:paraId="69D7724E" w14:textId="77777777" w:rsidR="00925A69" w:rsidRPr="00925A69" w:rsidRDefault="00925A69" w:rsidP="00925A69">
      <w:pPr>
        <w:spacing w:after="0" w:line="240" w:lineRule="auto"/>
        <w:jc w:val="both"/>
        <w:rPr>
          <w:lang w:val="sv-SE"/>
        </w:rPr>
      </w:pPr>
      <w:r w:rsidRPr="00925A69">
        <w:rPr>
          <w:lang w:val="sv-SE"/>
        </w:rPr>
        <w:t>Kit ini juga memperluas studi ke ranah optoelektronika Mahasiswa dapat mengukur karakteristik iluminasi-arus dari Light Emitting Diodes (LED) yang tersedia dalam berbagai warna Selain itu sebuah soket serbaguna yang unik disertakan untuk fleksibilitas maksimal memungkinkan pengujian komponen yang disiapkan sendiri oleh pengguna atau komponen tambahan seperti fotodioda atau sel fotovoltaik silikon</w:t>
      </w:r>
    </w:p>
    <w:p w14:paraId="0949057D" w14:textId="77777777" w:rsidR="00925A69" w:rsidRPr="00925A69" w:rsidRDefault="00925A69" w:rsidP="00925A69">
      <w:pPr>
        <w:spacing w:after="0" w:line="240" w:lineRule="auto"/>
        <w:jc w:val="both"/>
        <w:rPr>
          <w:lang w:val="sv-SE"/>
        </w:rPr>
      </w:pPr>
      <w:r w:rsidRPr="00925A69">
        <w:rPr>
          <w:lang w:val="sv-SE"/>
        </w:rPr>
        <w:t>Untuk memastikan akurasi dan keamanan perangkat ini dilengkapi dengan fitur-fitur canggih Sebuah perangkat vernier tegangan atau arus memungkinkan pengambilan data pada interval yang sangat kecil menghasilkan plot kurva I-V dengan resolusi tinggi Resistor protektif terintegrasi dalam sirkuit untuk secara otomatis membatasi arus memastikan bahwa baik catu daya maupun elemen yang sedang diuji tidak akan rusak karena kelebihan arus</w:t>
      </w:r>
    </w:p>
    <w:p w14:paraId="51643625" w14:textId="77777777" w:rsidR="00925A69" w:rsidRPr="00925A69" w:rsidRDefault="00925A69" w:rsidP="00925A69">
      <w:pPr>
        <w:spacing w:after="0" w:line="240" w:lineRule="auto"/>
        <w:jc w:val="both"/>
        <w:rPr>
          <w:lang w:val="sv-SE"/>
        </w:rPr>
      </w:pPr>
      <w:r w:rsidRPr="00925A69">
        <w:rPr>
          <w:lang w:val="sv-SE"/>
        </w:rPr>
        <w:t>Dirancang sebagai laboratorium mandiri yang portabel peralatan ini mencakup semua yang dibutuhkan untuk memulai termasuk dua set catu daya DC voltmeter dan ammeter digital beresolusi tinggi serta satu set komponen dasar untuk diuji Dengan tata letak yang terlihat dan mudah dipahami ini adalah alat yang sangat efektif untuk laboratorium pengajaran</w:t>
      </w:r>
    </w:p>
    <w:p w14:paraId="0C7E09F4" w14:textId="77777777" w:rsidR="00925A69" w:rsidRPr="00925A69" w:rsidRDefault="00925A69" w:rsidP="00925A69">
      <w:pPr>
        <w:pBdr>
          <w:bottom w:val="double" w:sz="6" w:space="1" w:color="auto"/>
        </w:pBdr>
        <w:spacing w:after="0" w:line="240" w:lineRule="auto"/>
        <w:jc w:val="both"/>
        <w:rPr>
          <w:lang w:val="sv-SE"/>
        </w:rPr>
      </w:pPr>
      <w:r w:rsidRPr="00925A69">
        <w:rPr>
          <w:lang w:val="sv-SE"/>
        </w:rPr>
        <w:t>Secara keseluruhan peralatan ini adalah solusi yang kaya akan konten eksperimental yang sangat diperlukan untuk fisika dasar dan laboratorium elektronika di perguruan tinggi universitas dan sekolah menengah teknik Ini tidak hanya mengajarkan teori di balik kurva I-V tetapi juga membangun keterampilan praktis dalam perakitan sirkuit pengukuran yang aman dan analisis data komponen elektronik</w:t>
      </w:r>
    </w:p>
    <w:p w14:paraId="3B8127AC" w14:textId="77777777" w:rsidR="00925A69" w:rsidRPr="00925A69" w:rsidRDefault="00925A69" w:rsidP="00925A69">
      <w:pPr>
        <w:spacing w:after="0" w:line="240" w:lineRule="auto"/>
        <w:jc w:val="both"/>
      </w:pPr>
      <w:r w:rsidRPr="00925A69">
        <w:t xml:space="preserve">Introducing a fundamental and highly practical experimental workstation designed for investigating the current-voltage characteristics (I-V curve) of various electronic elements This apparatus is specifically created with a hands-on approach where students independently assemble their own experimental circuits providing a deep and intuitive understanding of component </w:t>
      </w:r>
      <w:proofErr w:type="spellStart"/>
      <w:r w:rsidRPr="00925A69">
        <w:t>behavior</w:t>
      </w:r>
      <w:proofErr w:type="spellEnd"/>
      <w:r w:rsidRPr="00925A69">
        <w:t xml:space="preserve"> that goes far beyond black-box experiments</w:t>
      </w:r>
    </w:p>
    <w:p w14:paraId="64DBD583" w14:textId="77777777" w:rsidR="00925A69" w:rsidRPr="00925A69" w:rsidRDefault="00925A69" w:rsidP="00925A69">
      <w:pPr>
        <w:spacing w:after="0" w:line="240" w:lineRule="auto"/>
        <w:jc w:val="both"/>
      </w:pPr>
      <w:r w:rsidRPr="00925A69">
        <w:t xml:space="preserve">The primary focus of this apparatus is to directly compare the </w:t>
      </w:r>
      <w:proofErr w:type="spellStart"/>
      <w:r w:rsidRPr="00925A69">
        <w:t>behavior</w:t>
      </w:r>
      <w:proofErr w:type="spellEnd"/>
      <w:r w:rsidRPr="00925A69">
        <w:t xml:space="preserve"> of linear and nonlinear elements Students will begin by plotting the I-V curve of a resistor to experimentally verify Ohm's Law They will then contrast this linear result with the distinct nonlinear curves of essential semiconductor components like a rectifier diode and a voltage stabilizer tube or Zener diode</w:t>
      </w:r>
    </w:p>
    <w:p w14:paraId="609AEF3C" w14:textId="77777777" w:rsidR="00925A69" w:rsidRPr="00925A69" w:rsidRDefault="00925A69" w:rsidP="00925A69">
      <w:pPr>
        <w:spacing w:after="0" w:line="240" w:lineRule="auto"/>
        <w:jc w:val="both"/>
      </w:pPr>
      <w:r w:rsidRPr="00925A69">
        <w:t xml:space="preserve">This kit also extends the study into the realm of optoelectronics Students can measure the current-illumination characteristics of Light Emitting Diodes (LEDs) available in various </w:t>
      </w:r>
      <w:proofErr w:type="spellStart"/>
      <w:r w:rsidRPr="00925A69">
        <w:t>colors</w:t>
      </w:r>
      <w:proofErr w:type="spellEnd"/>
      <w:r w:rsidRPr="00925A69">
        <w:t xml:space="preserve"> Furthermore a unique utility receptacle is included for maximum flexibility allowing for the testing of user-prepared elements or additional components such as photodiodes or silicon photovoltaic cells</w:t>
      </w:r>
    </w:p>
    <w:p w14:paraId="32D8B92C" w14:textId="77777777" w:rsidR="00925A69" w:rsidRPr="00925A69" w:rsidRDefault="00925A69" w:rsidP="00925A69">
      <w:pPr>
        <w:spacing w:after="0" w:line="240" w:lineRule="auto"/>
        <w:jc w:val="both"/>
      </w:pPr>
      <w:r w:rsidRPr="00925A69">
        <w:t>To ensure accuracy and safety the device is equipped with advanced features A voltage or current vernier device allows for taking data points at very small intervals resulting in a high-resolution I-V curve plot Protective resistors are integrated into the circuitry to automatically limit the current ensuring that neither the power supply nor the element under test will be damaged by overcurrent</w:t>
      </w:r>
    </w:p>
    <w:p w14:paraId="3F44A7CC" w14:textId="77777777" w:rsidR="00925A69" w:rsidRPr="00925A69" w:rsidRDefault="00925A69" w:rsidP="00925A69">
      <w:pPr>
        <w:spacing w:after="0" w:line="240" w:lineRule="auto"/>
        <w:jc w:val="both"/>
      </w:pPr>
      <w:r w:rsidRPr="00925A69">
        <w:t xml:space="preserve">Designed as a portable self-contained laboratory this apparatus includes everything needed to get started including two sets of DC power supplies high-resolution digital voltmeters and ammeters and a basic set of components to be tested </w:t>
      </w:r>
      <w:proofErr w:type="gramStart"/>
      <w:r w:rsidRPr="00925A69">
        <w:t>With</w:t>
      </w:r>
      <w:proofErr w:type="gramEnd"/>
      <w:r w:rsidRPr="00925A69">
        <w:t xml:space="preserve"> its visible and easy-to-understand layout it is a highly effective tool for the teaching laboratory</w:t>
      </w:r>
    </w:p>
    <w:p w14:paraId="47E61CA5" w14:textId="77777777" w:rsidR="00925A69" w:rsidRPr="00925A69" w:rsidRDefault="00925A69" w:rsidP="00925A69">
      <w:pPr>
        <w:spacing w:after="0" w:line="240" w:lineRule="auto"/>
        <w:jc w:val="both"/>
      </w:pPr>
      <w:proofErr w:type="gramStart"/>
      <w:r w:rsidRPr="00925A69">
        <w:lastRenderedPageBreak/>
        <w:t>Overall</w:t>
      </w:r>
      <w:proofErr w:type="gramEnd"/>
      <w:r w:rsidRPr="00925A69">
        <w:t xml:space="preserve"> this apparatus is a content-rich solution that is indispensable for fundamental physics and basic electronics laboratories in colleges universities and technical secondary schools It not only teaches the theory behind I-V curves but also builds practical skills in circuit assembly safe measurement practices and electronic component data analysis</w:t>
      </w:r>
    </w:p>
    <w:p w14:paraId="1FA84707" w14:textId="77777777" w:rsidR="00925A69" w:rsidRPr="00925A69" w:rsidRDefault="00925A69" w:rsidP="00925A69">
      <w:pPr>
        <w:spacing w:after="0" w:line="240" w:lineRule="auto"/>
        <w:jc w:val="both"/>
      </w:pPr>
    </w:p>
    <w:p w14:paraId="249754B3" w14:textId="77777777" w:rsidR="00925A69" w:rsidRPr="00925A69" w:rsidRDefault="00925A69">
      <w:pPr>
        <w:spacing w:after="0" w:line="240" w:lineRule="auto"/>
        <w:jc w:val="both"/>
      </w:pPr>
    </w:p>
    <w:sectPr w:rsidR="00925A69" w:rsidRPr="00925A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A69"/>
    <w:rsid w:val="000D6E49"/>
    <w:rsid w:val="001338A9"/>
    <w:rsid w:val="002E2B5A"/>
    <w:rsid w:val="002F7BBA"/>
    <w:rsid w:val="00307549"/>
    <w:rsid w:val="003B5ABF"/>
    <w:rsid w:val="009034B1"/>
    <w:rsid w:val="00925A69"/>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88BC4"/>
  <w15:chartTrackingRefBased/>
  <w15:docId w15:val="{62856F7B-FC0F-4493-A498-E2798497B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5A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5A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5A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5A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5A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5A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A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A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A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925A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5A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5A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5A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5A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5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A69"/>
    <w:rPr>
      <w:rFonts w:eastAsiaTheme="majorEastAsia" w:cstheme="majorBidi"/>
      <w:color w:val="272727" w:themeColor="text1" w:themeTint="D8"/>
    </w:rPr>
  </w:style>
  <w:style w:type="paragraph" w:styleId="Title">
    <w:name w:val="Title"/>
    <w:basedOn w:val="Normal"/>
    <w:next w:val="Normal"/>
    <w:link w:val="TitleChar"/>
    <w:uiPriority w:val="10"/>
    <w:qFormat/>
    <w:rsid w:val="00925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A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A69"/>
    <w:pPr>
      <w:spacing w:before="160"/>
      <w:jc w:val="center"/>
    </w:pPr>
    <w:rPr>
      <w:i/>
      <w:iCs/>
      <w:color w:val="404040" w:themeColor="text1" w:themeTint="BF"/>
    </w:rPr>
  </w:style>
  <w:style w:type="character" w:customStyle="1" w:styleId="QuoteChar">
    <w:name w:val="Quote Char"/>
    <w:basedOn w:val="DefaultParagraphFont"/>
    <w:link w:val="Quote"/>
    <w:uiPriority w:val="29"/>
    <w:rsid w:val="00925A69"/>
    <w:rPr>
      <w:i/>
      <w:iCs/>
      <w:color w:val="404040" w:themeColor="text1" w:themeTint="BF"/>
    </w:rPr>
  </w:style>
  <w:style w:type="paragraph" w:styleId="ListParagraph">
    <w:name w:val="List Paragraph"/>
    <w:basedOn w:val="Normal"/>
    <w:uiPriority w:val="34"/>
    <w:qFormat/>
    <w:rsid w:val="00925A69"/>
    <w:pPr>
      <w:ind w:left="720"/>
      <w:contextualSpacing/>
    </w:pPr>
  </w:style>
  <w:style w:type="character" w:styleId="IntenseEmphasis">
    <w:name w:val="Intense Emphasis"/>
    <w:basedOn w:val="DefaultParagraphFont"/>
    <w:uiPriority w:val="21"/>
    <w:qFormat/>
    <w:rsid w:val="00925A69"/>
    <w:rPr>
      <w:i/>
      <w:iCs/>
      <w:color w:val="2F5496" w:themeColor="accent1" w:themeShade="BF"/>
    </w:rPr>
  </w:style>
  <w:style w:type="paragraph" w:styleId="IntenseQuote">
    <w:name w:val="Intense Quote"/>
    <w:basedOn w:val="Normal"/>
    <w:next w:val="Normal"/>
    <w:link w:val="IntenseQuoteChar"/>
    <w:uiPriority w:val="30"/>
    <w:qFormat/>
    <w:rsid w:val="00925A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5A69"/>
    <w:rPr>
      <w:i/>
      <w:iCs/>
      <w:color w:val="2F5496" w:themeColor="accent1" w:themeShade="BF"/>
    </w:rPr>
  </w:style>
  <w:style w:type="character" w:styleId="IntenseReference">
    <w:name w:val="Intense Reference"/>
    <w:basedOn w:val="DefaultParagraphFont"/>
    <w:uiPriority w:val="32"/>
    <w:qFormat/>
    <w:rsid w:val="00925A6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707</Words>
  <Characters>4036</Characters>
  <Application>Microsoft Office Word</Application>
  <DocSecurity>0</DocSecurity>
  <Lines>33</Lines>
  <Paragraphs>9</Paragraphs>
  <ScaleCrop>false</ScaleCrop>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2025-10-01T06:10:00Z</dcterms:created>
  <dcterms:modified xsi:type="dcterms:W3CDTF">2025-10-01T06:11:00Z</dcterms:modified>
</cp:coreProperties>
</file>